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736" w:rsidRPr="002912B3" w:rsidRDefault="00AE0818">
      <w:pPr>
        <w:rPr>
          <w:rFonts w:ascii="ふい字" w:eastAsia="ふい字" w:hAnsi="ふい字"/>
          <w:sz w:val="22"/>
        </w:rPr>
      </w:pPr>
      <w:r>
        <w:rPr>
          <w:rFonts w:ascii="ふい字" w:eastAsia="ふい字" w:hAnsi="ふい字" w:hint="eastAsia"/>
          <w:noProof/>
          <w:sz w:val="22"/>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3" type="#_x0000_t98" style="position:absolute;left:0;text-align:left;margin-left:56.25pt;margin-top:-50.25pt;width:386.25pt;height:47.25pt;z-index:251661312" fillcolor="#f6c">
            <v:textbox inset="5.85pt,.7pt,5.85pt,.7pt">
              <w:txbxContent>
                <w:p w:rsidR="00AE0818" w:rsidRPr="00AE0818" w:rsidRDefault="00AE0818" w:rsidP="00AE0818">
                  <w:pPr>
                    <w:jc w:val="center"/>
                    <w:rPr>
                      <w:rFonts w:ascii="おひさまフォント" w:eastAsia="おひさまフォント" w:hAnsi="おひさまフォント"/>
                      <w:b/>
                      <w:color w:val="FFFFFF" w:themeColor="background1"/>
                      <w:sz w:val="40"/>
                    </w:rPr>
                  </w:pPr>
                  <w:r w:rsidRPr="00AE0818">
                    <w:rPr>
                      <w:rFonts w:ascii="おひさまフォント" w:eastAsia="おひさまフォント" w:hAnsi="おひさまフォント" w:hint="eastAsia"/>
                      <w:b/>
                      <w:color w:val="FFFFFF" w:themeColor="background1"/>
                      <w:sz w:val="40"/>
                    </w:rPr>
                    <w:t>第110回看護師国家試験受験者心得</w:t>
                  </w:r>
                </w:p>
              </w:txbxContent>
            </v:textbox>
          </v:shape>
        </w:pict>
      </w:r>
      <w:r>
        <w:rPr>
          <w:rFonts w:ascii="ふい字" w:eastAsia="ふい字" w:hAnsi="ふい字" w:hint="eastAsia"/>
          <w:noProof/>
          <w:sz w:val="22"/>
        </w:rPr>
        <w:drawing>
          <wp:anchor distT="0" distB="0" distL="114300" distR="114300" simplePos="0" relativeHeight="251660288" behindDoc="1" locked="0" layoutInCell="1" allowOverlap="1">
            <wp:simplePos x="0" y="0"/>
            <wp:positionH relativeFrom="column">
              <wp:posOffset>5610225</wp:posOffset>
            </wp:positionH>
            <wp:positionV relativeFrom="paragraph">
              <wp:posOffset>-657225</wp:posOffset>
            </wp:positionV>
            <wp:extent cx="523875" cy="561975"/>
            <wp:effectExtent l="19050" t="0" r="9525" b="0"/>
            <wp:wrapNone/>
            <wp:docPr id="6" name="図 1" descr="桜　イラスト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桜　イラスト に対する画像結果"/>
                    <pic:cNvPicPr>
                      <a:picLocks noChangeAspect="1" noChangeArrowheads="1"/>
                    </pic:cNvPicPr>
                  </pic:nvPicPr>
                  <pic:blipFill>
                    <a:blip r:embed="rId6" cstate="print"/>
                    <a:srcRect/>
                    <a:stretch>
                      <a:fillRect/>
                    </a:stretch>
                  </pic:blipFill>
                  <pic:spPr bwMode="auto">
                    <a:xfrm>
                      <a:off x="0" y="0"/>
                      <a:ext cx="523875" cy="561975"/>
                    </a:xfrm>
                    <a:prstGeom prst="rect">
                      <a:avLst/>
                    </a:prstGeom>
                    <a:noFill/>
                    <a:ln w="9525">
                      <a:noFill/>
                      <a:miter lim="800000"/>
                      <a:headEnd/>
                      <a:tailEnd/>
                    </a:ln>
                  </pic:spPr>
                </pic:pic>
              </a:graphicData>
            </a:graphic>
          </wp:anchor>
        </w:drawing>
      </w:r>
      <w:r>
        <w:rPr>
          <w:rFonts w:ascii="ふい字" w:eastAsia="ふい字" w:hAnsi="ふい字" w:hint="eastAsia"/>
          <w:noProof/>
          <w:sz w:val="22"/>
        </w:rPr>
        <w:drawing>
          <wp:anchor distT="0" distB="0" distL="114300" distR="114300" simplePos="0" relativeHeight="251658240" behindDoc="1" locked="0" layoutInCell="1" allowOverlap="1">
            <wp:simplePos x="0" y="0"/>
            <wp:positionH relativeFrom="column">
              <wp:posOffset>180975</wp:posOffset>
            </wp:positionH>
            <wp:positionV relativeFrom="paragraph">
              <wp:posOffset>-657225</wp:posOffset>
            </wp:positionV>
            <wp:extent cx="523875" cy="561975"/>
            <wp:effectExtent l="19050" t="0" r="9525" b="0"/>
            <wp:wrapNone/>
            <wp:docPr id="5" name="図 1" descr="桜　イラスト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桜　イラスト に対する画像結果"/>
                    <pic:cNvPicPr>
                      <a:picLocks noChangeAspect="1" noChangeArrowheads="1"/>
                    </pic:cNvPicPr>
                  </pic:nvPicPr>
                  <pic:blipFill>
                    <a:blip r:embed="rId6" cstate="print"/>
                    <a:srcRect/>
                    <a:stretch>
                      <a:fillRect/>
                    </a:stretch>
                  </pic:blipFill>
                  <pic:spPr bwMode="auto">
                    <a:xfrm>
                      <a:off x="0" y="0"/>
                      <a:ext cx="523875" cy="561975"/>
                    </a:xfrm>
                    <a:prstGeom prst="rect">
                      <a:avLst/>
                    </a:prstGeom>
                    <a:noFill/>
                    <a:ln w="9525">
                      <a:noFill/>
                      <a:miter lim="800000"/>
                      <a:headEnd/>
                      <a:tailEnd/>
                    </a:ln>
                  </pic:spPr>
                </pic:pic>
              </a:graphicData>
            </a:graphic>
          </wp:anchor>
        </w:drawing>
      </w:r>
      <w:r w:rsidR="00386B25">
        <w:rPr>
          <w:rFonts w:ascii="ふい字" w:eastAsia="ふい字" w:hAnsi="ふい字" w:hint="eastAsia"/>
          <w:sz w:val="22"/>
        </w:rPr>
        <w:t>１</w:t>
      </w:r>
      <w:r w:rsidR="002912B3" w:rsidRPr="002912B3">
        <w:rPr>
          <w:rFonts w:ascii="ふい字" w:eastAsia="ふい字" w:hAnsi="ふい字" w:hint="eastAsia"/>
          <w:sz w:val="22"/>
        </w:rPr>
        <w:t>．国家試験前日の過ごし方</w:t>
      </w:r>
    </w:p>
    <w:p w:rsidR="002912B3" w:rsidRPr="002912B3" w:rsidRDefault="002912B3">
      <w:pPr>
        <w:rPr>
          <w:rFonts w:ascii="ふい字" w:eastAsia="ふい字" w:hAnsi="ふい字"/>
          <w:sz w:val="22"/>
        </w:rPr>
      </w:pPr>
      <w:r w:rsidRPr="002912B3">
        <w:rPr>
          <w:rFonts w:ascii="ふい字" w:eastAsia="ふい字" w:hAnsi="ふい字" w:hint="eastAsia"/>
          <w:sz w:val="22"/>
        </w:rPr>
        <w:t xml:space="preserve">　１）直前の気持ちの持ち方</w:t>
      </w:r>
    </w:p>
    <w:p w:rsidR="002912B3" w:rsidRDefault="002912B3">
      <w:pPr>
        <w:rPr>
          <w:rFonts w:ascii="ふい字" w:eastAsia="ふい字" w:hAnsi="ふい字"/>
          <w:sz w:val="22"/>
        </w:rPr>
      </w:pPr>
      <w:r w:rsidRPr="002912B3">
        <w:rPr>
          <w:rFonts w:ascii="ふい字" w:eastAsia="ふい字" w:hAnsi="ふい字" w:hint="eastAsia"/>
          <w:sz w:val="22"/>
        </w:rPr>
        <w:t xml:space="preserve">　　　できるだけ平常心をこころがける</w:t>
      </w:r>
    </w:p>
    <w:p w:rsidR="002912B3" w:rsidRDefault="002912B3">
      <w:pPr>
        <w:rPr>
          <w:rFonts w:ascii="ふい字" w:eastAsia="ふい字" w:hAnsi="ふい字"/>
          <w:sz w:val="22"/>
        </w:rPr>
      </w:pPr>
      <w:r>
        <w:rPr>
          <w:rFonts w:ascii="ふい字" w:eastAsia="ふい字" w:hAnsi="ふい字" w:hint="eastAsia"/>
          <w:sz w:val="22"/>
        </w:rPr>
        <w:t xml:space="preserve">　　　・適度な緊張で力が発揮できる</w:t>
      </w:r>
    </w:p>
    <w:p w:rsidR="002912B3" w:rsidRDefault="002912B3">
      <w:pPr>
        <w:rPr>
          <w:rFonts w:ascii="ふい字" w:eastAsia="ふい字" w:hAnsi="ふい字"/>
          <w:sz w:val="22"/>
        </w:rPr>
      </w:pPr>
      <w:r>
        <w:rPr>
          <w:rFonts w:ascii="ふい字" w:eastAsia="ふい字" w:hAnsi="ふい字" w:hint="eastAsia"/>
          <w:sz w:val="22"/>
        </w:rPr>
        <w:t xml:space="preserve">　　　・受験生はみんな私と同じ心境</w:t>
      </w:r>
    </w:p>
    <w:p w:rsidR="002912B3" w:rsidRDefault="002912B3">
      <w:pPr>
        <w:rPr>
          <w:rFonts w:ascii="ふい字" w:eastAsia="ふい字" w:hAnsi="ふい字"/>
          <w:sz w:val="22"/>
        </w:rPr>
      </w:pPr>
      <w:r>
        <w:rPr>
          <w:rFonts w:ascii="ふい字" w:eastAsia="ふい字" w:hAnsi="ふい字" w:hint="eastAsia"/>
          <w:sz w:val="22"/>
        </w:rPr>
        <w:t xml:space="preserve">　　　・私たちは他のどの学校よりも</w:t>
      </w:r>
      <w:r w:rsidR="00DE1CF8">
        <w:rPr>
          <w:rFonts w:ascii="ふい字" w:eastAsia="ふい字" w:hAnsi="ふい字" w:hint="eastAsia"/>
          <w:sz w:val="22"/>
        </w:rPr>
        <w:t>沢山の問題に取り組んだ、</w:t>
      </w:r>
      <w:r w:rsidR="00DE1CF8" w:rsidRPr="00DE1CF8">
        <w:rPr>
          <w:rFonts w:ascii="ふい字" w:eastAsia="ふい字" w:hAnsi="ふい字" w:hint="eastAsia"/>
          <w:b/>
          <w:sz w:val="22"/>
        </w:rPr>
        <w:t>私たちは絶対に合格する！！！！</w:t>
      </w:r>
    </w:p>
    <w:p w:rsidR="00DE1CF8" w:rsidRDefault="00DE1CF8">
      <w:pPr>
        <w:rPr>
          <w:rFonts w:ascii="ふい字" w:eastAsia="ふい字" w:hAnsi="ふい字"/>
          <w:sz w:val="22"/>
        </w:rPr>
      </w:pPr>
      <w:r>
        <w:rPr>
          <w:rFonts w:ascii="ふい字" w:eastAsia="ふい字" w:hAnsi="ふい字" w:hint="eastAsia"/>
          <w:sz w:val="22"/>
        </w:rPr>
        <w:t xml:space="preserve">　　　・一生懸命頑張ってきた、しっかりやってきた！と自分で自分を認める</w:t>
      </w:r>
    </w:p>
    <w:p w:rsidR="00DE1CF8" w:rsidRDefault="00DE1CF8">
      <w:pPr>
        <w:rPr>
          <w:rFonts w:ascii="ふい字" w:eastAsia="ふい字" w:hAnsi="ふい字"/>
          <w:sz w:val="22"/>
        </w:rPr>
      </w:pPr>
      <w:r>
        <w:rPr>
          <w:rFonts w:ascii="ふい字" w:eastAsia="ふい字" w:hAnsi="ふい字" w:hint="eastAsia"/>
          <w:sz w:val="22"/>
        </w:rPr>
        <w:t xml:space="preserve">　　　・絶対に実力以上の力を発揮できる、</w:t>
      </w:r>
      <w:r w:rsidRPr="00074E37">
        <w:rPr>
          <w:rFonts w:ascii="ふい字" w:eastAsia="ふい字" w:hAnsi="ふい字" w:hint="eastAsia"/>
          <w:b/>
          <w:sz w:val="22"/>
        </w:rPr>
        <w:t>「よし！」</w:t>
      </w:r>
      <w:r w:rsidR="00074E37">
        <w:rPr>
          <w:rFonts w:ascii="ふい字" w:eastAsia="ふい字" w:hAnsi="ふい字" w:hint="eastAsia"/>
          <w:sz w:val="22"/>
        </w:rPr>
        <w:t>と自分に喝</w:t>
      </w:r>
      <w:r>
        <w:rPr>
          <w:rFonts w:ascii="ふい字" w:eastAsia="ふい字" w:hAnsi="ふい字" w:hint="eastAsia"/>
          <w:sz w:val="22"/>
        </w:rPr>
        <w:t>を入れて寝る</w:t>
      </w:r>
    </w:p>
    <w:p w:rsidR="00074E37" w:rsidRDefault="00074E37">
      <w:pPr>
        <w:rPr>
          <w:rFonts w:ascii="ふい字" w:eastAsia="ふい字" w:hAnsi="ふい字"/>
          <w:sz w:val="22"/>
        </w:rPr>
      </w:pPr>
      <w:r>
        <w:rPr>
          <w:rFonts w:ascii="ふい字" w:eastAsia="ふい字" w:hAnsi="ふい字" w:hint="eastAsia"/>
          <w:sz w:val="22"/>
        </w:rPr>
        <w:t xml:space="preserve">　２）前日の過ごし方</w:t>
      </w:r>
    </w:p>
    <w:p w:rsidR="00074E37" w:rsidRDefault="00074E37">
      <w:pPr>
        <w:rPr>
          <w:rFonts w:ascii="ふい字" w:eastAsia="ふい字" w:hAnsi="ふい字"/>
          <w:sz w:val="22"/>
        </w:rPr>
      </w:pPr>
      <w:r>
        <w:rPr>
          <w:rFonts w:ascii="ふい字" w:eastAsia="ふい字" w:hAnsi="ふい字" w:hint="eastAsia"/>
          <w:sz w:val="22"/>
        </w:rPr>
        <w:t xml:space="preserve">　＜試験会場の下見について＞</w:t>
      </w:r>
    </w:p>
    <w:p w:rsidR="006C12F7" w:rsidRDefault="00334F37">
      <w:pPr>
        <w:rPr>
          <w:rFonts w:ascii="ふい字" w:eastAsia="ふい字" w:hAnsi="ふい字"/>
          <w:sz w:val="22"/>
        </w:rPr>
      </w:pPr>
      <w:r>
        <w:rPr>
          <w:rFonts w:ascii="ふい字" w:eastAsia="ふい字" w:hAnsi="ふい字" w:hint="eastAsia"/>
          <w:sz w:val="22"/>
        </w:rPr>
        <w:t xml:space="preserve">　　・当日の交通手段（土日祝日ﾀﾞｲﾔ）と時間は事前に確認し、試験会場への経路を確認しておく</w:t>
      </w:r>
    </w:p>
    <w:p w:rsidR="00334F37" w:rsidRDefault="00334F37">
      <w:pPr>
        <w:rPr>
          <w:rFonts w:ascii="ふい字" w:eastAsia="ふい字" w:hAnsi="ふい字"/>
          <w:sz w:val="22"/>
        </w:rPr>
      </w:pPr>
      <w:r>
        <w:rPr>
          <w:rFonts w:ascii="ふい字" w:eastAsia="ふい字" w:hAnsi="ふい字" w:hint="eastAsia"/>
          <w:sz w:val="22"/>
        </w:rPr>
        <w:t xml:space="preserve">　　・静かに、品良く行動する</w:t>
      </w:r>
    </w:p>
    <w:p w:rsidR="00334F37" w:rsidRDefault="00334F37">
      <w:pPr>
        <w:rPr>
          <w:rFonts w:ascii="ふい字" w:eastAsia="ふい字" w:hAnsi="ふい字"/>
          <w:sz w:val="22"/>
        </w:rPr>
      </w:pPr>
      <w:r>
        <w:rPr>
          <w:rFonts w:ascii="ふい字" w:eastAsia="ふい字" w:hAnsi="ふい字" w:hint="eastAsia"/>
          <w:sz w:val="22"/>
        </w:rPr>
        <w:t xml:space="preserve">　　・無理に下見をしなくてよい</w:t>
      </w:r>
    </w:p>
    <w:p w:rsidR="00334F37" w:rsidRDefault="00334F37" w:rsidP="00334F37">
      <w:pPr>
        <w:ind w:firstLineChars="100" w:firstLine="220"/>
        <w:rPr>
          <w:rFonts w:ascii="ふい字" w:eastAsia="ふい字" w:hAnsi="ふい字"/>
          <w:sz w:val="22"/>
        </w:rPr>
      </w:pPr>
      <w:r>
        <w:rPr>
          <w:rFonts w:ascii="ふい字" w:eastAsia="ふい字" w:hAnsi="ふい字" w:hint="eastAsia"/>
          <w:sz w:val="22"/>
        </w:rPr>
        <w:t>＜勉強について＞</w:t>
      </w:r>
    </w:p>
    <w:p w:rsidR="00334F37" w:rsidRDefault="00334F37" w:rsidP="00334F37">
      <w:pPr>
        <w:ind w:firstLineChars="100" w:firstLine="220"/>
        <w:rPr>
          <w:rFonts w:ascii="ふい字" w:eastAsia="ふい字" w:hAnsi="ふい字"/>
          <w:sz w:val="22"/>
        </w:rPr>
      </w:pPr>
      <w:r>
        <w:rPr>
          <w:rFonts w:ascii="ふい字" w:eastAsia="ふい字" w:hAnsi="ふい字" w:hint="eastAsia"/>
          <w:sz w:val="22"/>
        </w:rPr>
        <w:t xml:space="preserve">　・普段通りに勉強する</w:t>
      </w:r>
    </w:p>
    <w:p w:rsidR="00334F37" w:rsidRDefault="00334F37" w:rsidP="00334F37">
      <w:pPr>
        <w:ind w:firstLineChars="100" w:firstLine="220"/>
        <w:rPr>
          <w:rFonts w:ascii="ふい字" w:eastAsia="ふい字" w:hAnsi="ふい字"/>
          <w:sz w:val="22"/>
        </w:rPr>
      </w:pPr>
      <w:r>
        <w:rPr>
          <w:rFonts w:ascii="ふい字" w:eastAsia="ふい字" w:hAnsi="ふい字" w:hint="eastAsia"/>
          <w:sz w:val="22"/>
        </w:rPr>
        <w:t xml:space="preserve">　・自分の計画にそって学習を継続する（不思議とそこが出る！）</w:t>
      </w:r>
    </w:p>
    <w:p w:rsidR="00334F37" w:rsidRDefault="007F07A9" w:rsidP="00334F37">
      <w:pPr>
        <w:ind w:firstLineChars="100" w:firstLine="220"/>
        <w:rPr>
          <w:rFonts w:ascii="ふい字" w:eastAsia="ふい字" w:hAnsi="ふい字"/>
          <w:sz w:val="22"/>
        </w:rPr>
      </w:pPr>
      <w:r>
        <w:rPr>
          <w:rFonts w:ascii="ふい字" w:eastAsia="ふい字" w:hAnsi="ふい字" w:hint="eastAsia"/>
          <w:sz w:val="22"/>
        </w:rPr>
        <w:t xml:space="preserve">　・自分のノートや持参する参考書などに目を通し、</w:t>
      </w:r>
      <w:r w:rsidR="00B7372E">
        <w:rPr>
          <w:rFonts w:ascii="ふい字" w:eastAsia="ふい字" w:hAnsi="ふい字" w:hint="eastAsia"/>
          <w:sz w:val="22"/>
        </w:rPr>
        <w:t>感覚器をフルに</w:t>
      </w:r>
      <w:r w:rsidR="00334F37">
        <w:rPr>
          <w:rFonts w:ascii="ふい字" w:eastAsia="ふい字" w:hAnsi="ふい字" w:hint="eastAsia"/>
          <w:sz w:val="22"/>
        </w:rPr>
        <w:t>使い暗記に徹する</w:t>
      </w:r>
    </w:p>
    <w:p w:rsidR="00334F37" w:rsidRDefault="00334F37" w:rsidP="00334F37">
      <w:pPr>
        <w:ind w:firstLineChars="100" w:firstLine="220"/>
        <w:rPr>
          <w:rFonts w:ascii="ふい字" w:eastAsia="ふい字" w:hAnsi="ふい字"/>
          <w:sz w:val="22"/>
        </w:rPr>
      </w:pPr>
      <w:r>
        <w:rPr>
          <w:rFonts w:ascii="ふい字" w:eastAsia="ふい字" w:hAnsi="ふい字" w:hint="eastAsia"/>
          <w:sz w:val="22"/>
        </w:rPr>
        <w:t xml:space="preserve">　・友達同士むやみに問題を出し合ったりせず、自分のペースを守る</w:t>
      </w:r>
    </w:p>
    <w:p w:rsidR="00334F37" w:rsidRDefault="00334F37" w:rsidP="00334F37">
      <w:pPr>
        <w:ind w:firstLineChars="100" w:firstLine="220"/>
        <w:rPr>
          <w:rFonts w:ascii="ふい字" w:eastAsia="ふい字" w:hAnsi="ふい字" w:hint="eastAsia"/>
          <w:sz w:val="22"/>
        </w:rPr>
      </w:pPr>
      <w:r>
        <w:rPr>
          <w:rFonts w:ascii="ふい字" w:eastAsia="ふい字" w:hAnsi="ふい字" w:hint="eastAsia"/>
          <w:sz w:val="22"/>
        </w:rPr>
        <w:t xml:space="preserve">　・問題を解かないと不安な人は、前年度の国家試験の問題を解くなどして落ち着こう！</w:t>
      </w:r>
    </w:p>
    <w:p w:rsidR="00386B25" w:rsidRDefault="00386B25" w:rsidP="00334F37">
      <w:pPr>
        <w:ind w:firstLineChars="100" w:firstLine="220"/>
        <w:rPr>
          <w:rFonts w:ascii="ふい字" w:eastAsia="ふい字" w:hAnsi="ふい字"/>
          <w:sz w:val="22"/>
        </w:rPr>
      </w:pPr>
      <w:r>
        <w:rPr>
          <w:rFonts w:ascii="ふい字" w:eastAsia="ふい字" w:hAnsi="ふい字" w:hint="eastAsia"/>
          <w:sz w:val="22"/>
        </w:rPr>
        <w:t xml:space="preserve">　・早めに寝るのではなく、いつも通りの生活をする</w:t>
      </w:r>
    </w:p>
    <w:p w:rsidR="00334F37" w:rsidRDefault="00334F37" w:rsidP="00334F37">
      <w:pPr>
        <w:ind w:leftChars="100" w:left="650" w:hangingChars="200" w:hanging="440"/>
        <w:rPr>
          <w:rFonts w:ascii="ふい字" w:eastAsia="ふい字" w:hAnsi="ふい字"/>
          <w:sz w:val="22"/>
        </w:rPr>
      </w:pPr>
      <w:r>
        <w:rPr>
          <w:rFonts w:ascii="ふい字" w:eastAsia="ふい字" w:hAnsi="ふい字" w:hint="eastAsia"/>
          <w:sz w:val="22"/>
        </w:rPr>
        <w:t xml:space="preserve">　・ホテルに宿泊する人は、室内が暖房で乾燥するため、お風呂にお湯をはったままドアを開け、ベッドの近くに濡らしたバスタオルをかけておく</w:t>
      </w:r>
    </w:p>
    <w:p w:rsidR="0079646E" w:rsidRDefault="0079646E" w:rsidP="00334F37">
      <w:pPr>
        <w:ind w:leftChars="100" w:left="650" w:hangingChars="200" w:hanging="440"/>
        <w:rPr>
          <w:rFonts w:ascii="ふい字" w:eastAsia="ふい字" w:hAnsi="ふい字"/>
          <w:sz w:val="22"/>
        </w:rPr>
      </w:pPr>
      <w:r>
        <w:rPr>
          <w:rFonts w:ascii="ふい字" w:eastAsia="ふい字" w:hAnsi="ふい字" w:hint="eastAsia"/>
          <w:sz w:val="22"/>
        </w:rPr>
        <w:t xml:space="preserve">　・ホテルに備え付けてある、加湿空気清浄機等は使用しない</w:t>
      </w:r>
    </w:p>
    <w:p w:rsidR="00334F37" w:rsidRDefault="00334F37" w:rsidP="00334F37">
      <w:pPr>
        <w:rPr>
          <w:rFonts w:ascii="ふい字" w:eastAsia="ふい字" w:hAnsi="ふい字"/>
          <w:sz w:val="22"/>
        </w:rPr>
      </w:pPr>
      <w:r>
        <w:rPr>
          <w:rFonts w:ascii="ふい字" w:eastAsia="ふい字" w:hAnsi="ふい字" w:hint="eastAsia"/>
          <w:sz w:val="22"/>
        </w:rPr>
        <w:t xml:space="preserve">　＜食事＞</w:t>
      </w:r>
    </w:p>
    <w:p w:rsidR="00334F37" w:rsidRDefault="00334F37" w:rsidP="00334F37">
      <w:pPr>
        <w:rPr>
          <w:rFonts w:ascii="ふい字" w:eastAsia="ふい字" w:hAnsi="ふい字"/>
          <w:sz w:val="22"/>
        </w:rPr>
      </w:pPr>
      <w:r>
        <w:rPr>
          <w:rFonts w:ascii="ふい字" w:eastAsia="ふい字" w:hAnsi="ふい字" w:hint="eastAsia"/>
          <w:sz w:val="22"/>
        </w:rPr>
        <w:t xml:space="preserve">　　・普段通りの食事をする</w:t>
      </w:r>
    </w:p>
    <w:p w:rsidR="004C69F7" w:rsidRDefault="004C69F7" w:rsidP="00334F37">
      <w:pPr>
        <w:rPr>
          <w:rFonts w:ascii="ふい字" w:eastAsia="ふい字" w:hAnsi="ふい字"/>
          <w:sz w:val="22"/>
        </w:rPr>
      </w:pPr>
      <w:r>
        <w:rPr>
          <w:rFonts w:ascii="ふい字" w:eastAsia="ふい字" w:hAnsi="ふい字" w:hint="eastAsia"/>
          <w:sz w:val="22"/>
        </w:rPr>
        <w:t xml:space="preserve">　　・</w:t>
      </w:r>
      <w:r w:rsidR="00D7758B">
        <w:rPr>
          <w:rFonts w:ascii="ふい字" w:eastAsia="ふい字" w:hAnsi="ふい字" w:hint="eastAsia"/>
          <w:sz w:val="22"/>
        </w:rPr>
        <w:t>前日から</w:t>
      </w:r>
      <w:r>
        <w:rPr>
          <w:rFonts w:ascii="ふい字" w:eastAsia="ふい字" w:hAnsi="ふい字" w:hint="eastAsia"/>
          <w:sz w:val="22"/>
        </w:rPr>
        <w:t>生ものを食べない</w:t>
      </w:r>
    </w:p>
    <w:p w:rsidR="004C69F7" w:rsidRDefault="004C69F7" w:rsidP="00334F37">
      <w:pPr>
        <w:rPr>
          <w:rFonts w:ascii="ふい字" w:eastAsia="ふい字" w:hAnsi="ふい字"/>
          <w:sz w:val="22"/>
        </w:rPr>
      </w:pPr>
      <w:r>
        <w:rPr>
          <w:rFonts w:ascii="ふい字" w:eastAsia="ふい字" w:hAnsi="ふい字" w:hint="eastAsia"/>
          <w:sz w:val="22"/>
        </w:rPr>
        <w:t xml:space="preserve">　　・食べ慣れた物を食べ、無理に多く食べない</w:t>
      </w:r>
      <w:r w:rsidR="00D7758B">
        <w:rPr>
          <w:rFonts w:ascii="ふい字" w:eastAsia="ふい字" w:hAnsi="ふい字" w:hint="eastAsia"/>
          <w:sz w:val="22"/>
        </w:rPr>
        <w:t>（油ものは控える）</w:t>
      </w:r>
    </w:p>
    <w:p w:rsidR="004C69F7" w:rsidRDefault="004C69F7" w:rsidP="004C69F7">
      <w:pPr>
        <w:ind w:firstLineChars="100" w:firstLine="220"/>
        <w:rPr>
          <w:rFonts w:ascii="ふい字" w:eastAsia="ふい字" w:hAnsi="ふい字"/>
          <w:sz w:val="22"/>
        </w:rPr>
      </w:pPr>
      <w:r>
        <w:rPr>
          <w:rFonts w:ascii="ふい字" w:eastAsia="ふい字" w:hAnsi="ふい字" w:hint="eastAsia"/>
          <w:sz w:val="22"/>
        </w:rPr>
        <w:t>＜自己の健康管理＞</w:t>
      </w:r>
    </w:p>
    <w:p w:rsidR="004C69F7" w:rsidRDefault="004C69F7" w:rsidP="004C69F7">
      <w:pPr>
        <w:ind w:firstLineChars="100" w:firstLine="220"/>
        <w:rPr>
          <w:rFonts w:ascii="ふい字" w:eastAsia="ふい字" w:hAnsi="ふい字"/>
          <w:sz w:val="22"/>
        </w:rPr>
      </w:pPr>
      <w:r>
        <w:rPr>
          <w:rFonts w:ascii="ふい字" w:eastAsia="ふい字" w:hAnsi="ふい字" w:hint="eastAsia"/>
          <w:sz w:val="22"/>
        </w:rPr>
        <w:t xml:space="preserve">　・手洗いと含嗽の励行</w:t>
      </w:r>
    </w:p>
    <w:p w:rsidR="004C69F7" w:rsidRDefault="004C69F7" w:rsidP="004C69F7">
      <w:pPr>
        <w:ind w:firstLineChars="100" w:firstLine="220"/>
        <w:rPr>
          <w:rFonts w:ascii="ふい字" w:eastAsia="ふい字" w:hAnsi="ふい字"/>
          <w:sz w:val="22"/>
        </w:rPr>
      </w:pPr>
      <w:r>
        <w:rPr>
          <w:rFonts w:ascii="ふい字" w:eastAsia="ふい字" w:hAnsi="ふい字" w:hint="eastAsia"/>
          <w:sz w:val="22"/>
        </w:rPr>
        <w:t xml:space="preserve">　・持参薬での管理の徹底</w:t>
      </w:r>
    </w:p>
    <w:p w:rsidR="004C69F7" w:rsidRDefault="004C69F7" w:rsidP="004C69F7">
      <w:pPr>
        <w:ind w:firstLineChars="100" w:firstLine="220"/>
        <w:rPr>
          <w:rFonts w:ascii="ふい字" w:eastAsia="ふい字" w:hAnsi="ふい字"/>
          <w:sz w:val="22"/>
        </w:rPr>
      </w:pPr>
      <w:r>
        <w:rPr>
          <w:rFonts w:ascii="ふい字" w:eastAsia="ふい字" w:hAnsi="ふい字" w:hint="eastAsia"/>
          <w:sz w:val="22"/>
        </w:rPr>
        <w:t xml:space="preserve">　・風邪薬は前日の24時間前までに服用しておく</w:t>
      </w:r>
    </w:p>
    <w:p w:rsidR="00CC2040" w:rsidRDefault="004C69F7" w:rsidP="002A03DF">
      <w:pPr>
        <w:ind w:firstLineChars="100" w:firstLine="220"/>
        <w:rPr>
          <w:rFonts w:ascii="ふい字" w:eastAsia="ふい字" w:hAnsi="ふい字"/>
          <w:sz w:val="22"/>
        </w:rPr>
      </w:pPr>
      <w:r>
        <w:rPr>
          <w:rFonts w:ascii="ふい字" w:eastAsia="ふい字" w:hAnsi="ふい字" w:hint="eastAsia"/>
          <w:sz w:val="22"/>
        </w:rPr>
        <w:t xml:space="preserve">　　＊心身の異常を感じた場合、早めに3年担当に相談する</w:t>
      </w:r>
    </w:p>
    <w:p w:rsidR="004C69F7" w:rsidRDefault="00386B25" w:rsidP="004C69F7">
      <w:pPr>
        <w:ind w:firstLineChars="100" w:firstLine="220"/>
        <w:rPr>
          <w:rFonts w:ascii="ふい字" w:eastAsia="ふい字" w:hAnsi="ふい字"/>
          <w:sz w:val="22"/>
        </w:rPr>
      </w:pPr>
      <w:r>
        <w:rPr>
          <w:rFonts w:ascii="ふい字" w:eastAsia="ふい字" w:hAnsi="ふい字" w:hint="eastAsia"/>
          <w:sz w:val="22"/>
        </w:rPr>
        <w:t>２</w:t>
      </w:r>
      <w:r w:rsidR="004C69F7">
        <w:rPr>
          <w:rFonts w:ascii="ふい字" w:eastAsia="ふい字" w:hAnsi="ふい字" w:hint="eastAsia"/>
          <w:sz w:val="22"/>
        </w:rPr>
        <w:t>．試験当日試験会場</w:t>
      </w:r>
      <w:r w:rsidR="007F09DA">
        <w:rPr>
          <w:rFonts w:ascii="ふい字" w:eastAsia="ふい字" w:hAnsi="ふい字" w:hint="eastAsia"/>
          <w:sz w:val="22"/>
        </w:rPr>
        <w:t>到着までの過ごし方</w:t>
      </w:r>
    </w:p>
    <w:p w:rsidR="007F09DA" w:rsidRDefault="007F09DA" w:rsidP="004C69F7">
      <w:pPr>
        <w:ind w:firstLineChars="100" w:firstLine="220"/>
        <w:rPr>
          <w:rFonts w:ascii="ふい字" w:eastAsia="ふい字" w:hAnsi="ふい字"/>
          <w:sz w:val="22"/>
        </w:rPr>
      </w:pPr>
      <w:r>
        <w:rPr>
          <w:rFonts w:ascii="ふい字" w:eastAsia="ふい字" w:hAnsi="ふい字" w:hint="eastAsia"/>
          <w:sz w:val="22"/>
        </w:rPr>
        <w:t xml:space="preserve">　１）事前調査</w:t>
      </w:r>
    </w:p>
    <w:p w:rsidR="007F09DA" w:rsidRDefault="007F09DA" w:rsidP="004C69F7">
      <w:pPr>
        <w:ind w:firstLineChars="100" w:firstLine="220"/>
        <w:rPr>
          <w:rFonts w:ascii="ふい字" w:eastAsia="ふい字" w:hAnsi="ふい字"/>
          <w:sz w:val="22"/>
        </w:rPr>
      </w:pPr>
      <w:r>
        <w:rPr>
          <w:rFonts w:ascii="ふい字" w:eastAsia="ふい字" w:hAnsi="ふい字" w:hint="eastAsia"/>
          <w:sz w:val="22"/>
        </w:rPr>
        <w:t xml:space="preserve">　　　申告している内容に変更が生じた場合は、事前に報告する</w:t>
      </w:r>
    </w:p>
    <w:p w:rsidR="007F09DA" w:rsidRDefault="007F09DA" w:rsidP="004C69F7">
      <w:pPr>
        <w:ind w:firstLineChars="100" w:firstLine="220"/>
        <w:rPr>
          <w:rFonts w:ascii="ふい字" w:eastAsia="ふい字" w:hAnsi="ふい字"/>
          <w:sz w:val="22"/>
        </w:rPr>
      </w:pPr>
      <w:r>
        <w:rPr>
          <w:rFonts w:ascii="ふい字" w:eastAsia="ふい字" w:hAnsi="ふい字" w:hint="eastAsia"/>
          <w:sz w:val="22"/>
        </w:rPr>
        <w:t xml:space="preserve">　２）交通手段確認　　JR・バス等交通手段</w:t>
      </w:r>
    </w:p>
    <w:p w:rsidR="007F09DA" w:rsidRDefault="007F09DA" w:rsidP="004C69F7">
      <w:pPr>
        <w:ind w:firstLineChars="100" w:firstLine="220"/>
        <w:rPr>
          <w:rFonts w:ascii="ふい字" w:eastAsia="ふい字" w:hAnsi="ふい字"/>
          <w:sz w:val="22"/>
        </w:rPr>
      </w:pPr>
      <w:r>
        <w:rPr>
          <w:rFonts w:ascii="ふい字" w:eastAsia="ふい字" w:hAnsi="ふい字" w:hint="eastAsia"/>
          <w:sz w:val="22"/>
        </w:rPr>
        <w:t xml:space="preserve">　　　受験生で大変込み合う事が予測されるので余裕をもって行動すること</w:t>
      </w:r>
    </w:p>
    <w:p w:rsidR="007F09DA" w:rsidRDefault="007F09DA" w:rsidP="007F09DA">
      <w:pPr>
        <w:ind w:firstLineChars="100" w:firstLine="220"/>
        <w:rPr>
          <w:rFonts w:ascii="ふい字" w:eastAsia="ふい字" w:hAnsi="ふい字"/>
          <w:sz w:val="22"/>
        </w:rPr>
      </w:pPr>
      <w:r>
        <w:rPr>
          <w:rFonts w:ascii="ふい字" w:eastAsia="ふい字" w:hAnsi="ふい字" w:hint="eastAsia"/>
          <w:sz w:val="22"/>
        </w:rPr>
        <w:t xml:space="preserve">　</w:t>
      </w:r>
      <w:r w:rsidR="00CD5F20">
        <w:rPr>
          <w:rFonts w:ascii="ふい字" w:eastAsia="ふい字" w:hAnsi="ふい字" w:hint="eastAsia"/>
          <w:sz w:val="22"/>
        </w:rPr>
        <w:t>３）会場までの経路</w:t>
      </w:r>
    </w:p>
    <w:p w:rsidR="00CD5F20" w:rsidRDefault="00CD5F20" w:rsidP="007F09DA">
      <w:pPr>
        <w:ind w:firstLineChars="100" w:firstLine="220"/>
        <w:rPr>
          <w:rFonts w:ascii="ふい字" w:eastAsia="ふい字" w:hAnsi="ふい字"/>
          <w:sz w:val="22"/>
        </w:rPr>
      </w:pPr>
      <w:r>
        <w:rPr>
          <w:rFonts w:ascii="ふい字" w:eastAsia="ふい字" w:hAnsi="ふい字" w:hint="eastAsia"/>
          <w:sz w:val="22"/>
        </w:rPr>
        <w:lastRenderedPageBreak/>
        <w:t xml:space="preserve">　　　静かに、品良く、凛として（これだけで周囲から優秀にみられ、不思議に</w:t>
      </w:r>
      <w:r w:rsidRPr="00CD5F20">
        <w:rPr>
          <w:rFonts w:ascii="ふい字" w:eastAsia="ふい字" w:hAnsi="ふい字" w:hint="eastAsia"/>
          <w:b/>
          <w:sz w:val="22"/>
        </w:rPr>
        <w:t>心が落ち着く！</w:t>
      </w:r>
      <w:r>
        <w:rPr>
          <w:rFonts w:ascii="ふい字" w:eastAsia="ふい字" w:hAnsi="ふい字" w:hint="eastAsia"/>
          <w:sz w:val="22"/>
        </w:rPr>
        <w:t>）</w:t>
      </w:r>
    </w:p>
    <w:p w:rsidR="00CD5F20" w:rsidRDefault="00386B25" w:rsidP="007F09DA">
      <w:pPr>
        <w:ind w:firstLineChars="100" w:firstLine="220"/>
        <w:rPr>
          <w:rFonts w:ascii="ふい字" w:eastAsia="ふい字" w:hAnsi="ふい字"/>
          <w:sz w:val="22"/>
        </w:rPr>
      </w:pPr>
      <w:r>
        <w:rPr>
          <w:rFonts w:ascii="ふい字" w:eastAsia="ふい字" w:hAnsi="ふい字" w:hint="eastAsia"/>
          <w:sz w:val="22"/>
        </w:rPr>
        <w:t xml:space="preserve">　４</w:t>
      </w:r>
      <w:r w:rsidR="00CD5F20">
        <w:rPr>
          <w:rFonts w:ascii="ふい字" w:eastAsia="ふい字" w:hAnsi="ふい字" w:hint="eastAsia"/>
          <w:sz w:val="22"/>
        </w:rPr>
        <w:t>）出席確認</w:t>
      </w:r>
    </w:p>
    <w:p w:rsidR="00386B25" w:rsidRDefault="00CD5F20" w:rsidP="007F09DA">
      <w:pPr>
        <w:ind w:firstLineChars="100" w:firstLine="220"/>
        <w:rPr>
          <w:rFonts w:ascii="ふい字" w:eastAsia="ふい字" w:hAnsi="ふい字" w:hint="eastAsia"/>
          <w:sz w:val="22"/>
        </w:rPr>
      </w:pPr>
      <w:r>
        <w:rPr>
          <w:rFonts w:ascii="ふい字" w:eastAsia="ふい字" w:hAnsi="ふい字" w:hint="eastAsia"/>
          <w:sz w:val="22"/>
        </w:rPr>
        <w:t xml:space="preserve">　　（1）</w:t>
      </w:r>
      <w:r w:rsidR="00386B25">
        <w:rPr>
          <w:rFonts w:ascii="ふい字" w:eastAsia="ふい字" w:hAnsi="ふい字" w:hint="eastAsia"/>
          <w:sz w:val="22"/>
        </w:rPr>
        <w:t>学校の決められているタイミングでコスモスメールのアンケートを入力する</w:t>
      </w:r>
    </w:p>
    <w:p w:rsidR="00386B25" w:rsidRDefault="00386B25" w:rsidP="00386B25">
      <w:pPr>
        <w:ind w:firstLineChars="100" w:firstLine="220"/>
        <w:rPr>
          <w:rFonts w:ascii="ふい字" w:eastAsia="ふい字" w:hAnsi="ふい字" w:hint="eastAsia"/>
          <w:sz w:val="22"/>
        </w:rPr>
      </w:pPr>
      <w:r>
        <w:rPr>
          <w:rFonts w:ascii="ふい字" w:eastAsia="ふい字" w:hAnsi="ふい字" w:hint="eastAsia"/>
          <w:sz w:val="22"/>
        </w:rPr>
        <w:t xml:space="preserve">　　　　　心配な人は、ZOOMを繋いでもいいです。何人かで繋いでもかまいません。</w:t>
      </w:r>
    </w:p>
    <w:p w:rsidR="00386B25" w:rsidRDefault="00386B25" w:rsidP="00386B25">
      <w:pPr>
        <w:ind w:firstLineChars="100" w:firstLine="220"/>
        <w:rPr>
          <w:rFonts w:ascii="ふい字" w:eastAsia="ふい字" w:hAnsi="ふい字" w:hint="eastAsia"/>
          <w:sz w:val="22"/>
        </w:rPr>
      </w:pPr>
      <w:r>
        <w:rPr>
          <w:rFonts w:ascii="ふい字" w:eastAsia="ふい字" w:hAnsi="ふい字" w:hint="eastAsia"/>
          <w:sz w:val="22"/>
        </w:rPr>
        <w:t xml:space="preserve">　　　　　１組ずつ繋いでいきます。少し、時間がかかるかもしれません。</w:t>
      </w:r>
    </w:p>
    <w:p w:rsidR="00CD5F20" w:rsidRDefault="00386B25" w:rsidP="00386B25">
      <w:pPr>
        <w:ind w:firstLineChars="300" w:firstLine="660"/>
        <w:rPr>
          <w:rFonts w:ascii="ふい字" w:eastAsia="ふい字" w:hAnsi="ふい字"/>
          <w:sz w:val="22"/>
        </w:rPr>
      </w:pPr>
      <w:r>
        <w:rPr>
          <w:rFonts w:ascii="ふい字" w:eastAsia="ふい字" w:hAnsi="ふい字" w:hint="eastAsia"/>
          <w:sz w:val="22"/>
        </w:rPr>
        <w:t>(２)会場に到着したら、</w:t>
      </w:r>
      <w:r w:rsidR="00CD5F20">
        <w:rPr>
          <w:rFonts w:ascii="ふい字" w:eastAsia="ふい字" w:hAnsi="ふい字" w:hint="eastAsia"/>
          <w:sz w:val="22"/>
        </w:rPr>
        <w:t>自分の席について下さい</w:t>
      </w:r>
    </w:p>
    <w:p w:rsidR="00386B25" w:rsidRDefault="00731AB5" w:rsidP="00386B25">
      <w:pPr>
        <w:rPr>
          <w:rFonts w:ascii="ふい字" w:eastAsia="ふい字" w:hAnsi="ふい字"/>
          <w:sz w:val="22"/>
        </w:rPr>
      </w:pPr>
      <w:r>
        <w:rPr>
          <w:rFonts w:ascii="ふい字" w:eastAsia="ふい字" w:hAnsi="ふい字" w:hint="eastAsia"/>
          <w:sz w:val="22"/>
        </w:rPr>
        <w:t xml:space="preserve">　　　</w:t>
      </w:r>
      <w:r w:rsidR="00386B25">
        <w:rPr>
          <w:rFonts w:ascii="ふい字" w:eastAsia="ふい字" w:hAnsi="ふい字" w:hint="eastAsia"/>
          <w:sz w:val="22"/>
        </w:rPr>
        <w:t xml:space="preserve">　・受験表確認後、自分の席に着く</w:t>
      </w:r>
    </w:p>
    <w:p w:rsidR="00386B25" w:rsidRDefault="00386B25" w:rsidP="00386B25">
      <w:pPr>
        <w:ind w:firstLineChars="400" w:firstLine="880"/>
        <w:rPr>
          <w:rFonts w:ascii="ふい字" w:eastAsia="ふい字" w:hAnsi="ふい字"/>
          <w:sz w:val="22"/>
        </w:rPr>
      </w:pPr>
      <w:r>
        <w:rPr>
          <w:rFonts w:ascii="ふい字" w:eastAsia="ふい字" w:hAnsi="ふい字" w:hint="eastAsia"/>
          <w:sz w:val="22"/>
        </w:rPr>
        <w:t>・トイレ、避難経路の確認</w:t>
      </w:r>
    </w:p>
    <w:p w:rsidR="00386B25" w:rsidRDefault="00386B25" w:rsidP="00386B25">
      <w:pPr>
        <w:ind w:firstLineChars="400" w:firstLine="880"/>
        <w:rPr>
          <w:rFonts w:ascii="ふい字" w:eastAsia="ふい字" w:hAnsi="ふい字" w:hint="eastAsia"/>
          <w:sz w:val="22"/>
        </w:rPr>
      </w:pPr>
      <w:r>
        <w:rPr>
          <w:rFonts w:ascii="ふい字" w:eastAsia="ふい字" w:hAnsi="ふい字" w:hint="eastAsia"/>
          <w:sz w:val="22"/>
        </w:rPr>
        <w:t>・席を離れるときには、受験表はバッグに入れて、くれぐれも紛失しないように</w:t>
      </w:r>
    </w:p>
    <w:p w:rsidR="00CD5F20" w:rsidRDefault="00386B25" w:rsidP="00386B25">
      <w:pPr>
        <w:ind w:firstLineChars="500" w:firstLine="1100"/>
        <w:rPr>
          <w:rFonts w:ascii="ふい字" w:eastAsia="ふい字" w:hAnsi="ふい字" w:hint="eastAsia"/>
          <w:sz w:val="22"/>
        </w:rPr>
      </w:pPr>
      <w:r>
        <w:rPr>
          <w:rFonts w:ascii="ふい字" w:eastAsia="ふい字" w:hAnsi="ふい字" w:hint="eastAsia"/>
          <w:sz w:val="22"/>
        </w:rPr>
        <w:t>気をつける</w:t>
      </w:r>
    </w:p>
    <w:p w:rsidR="00386B25" w:rsidRDefault="00386B25" w:rsidP="00386B25">
      <w:pPr>
        <w:rPr>
          <w:rFonts w:ascii="ふい字" w:eastAsia="ふい字" w:hAnsi="ふい字"/>
          <w:sz w:val="22"/>
        </w:rPr>
      </w:pPr>
      <w:r>
        <w:rPr>
          <w:rFonts w:ascii="ふい字" w:eastAsia="ふい字" w:hAnsi="ふい字" w:hint="eastAsia"/>
          <w:sz w:val="22"/>
        </w:rPr>
        <w:t xml:space="preserve">　　　(３)</w:t>
      </w:r>
      <w:r w:rsidRPr="00386B25">
        <w:rPr>
          <w:rFonts w:ascii="ふい字" w:eastAsia="ふい字" w:hAnsi="ふい字" w:hint="eastAsia"/>
          <w:sz w:val="22"/>
        </w:rPr>
        <w:t xml:space="preserve"> </w:t>
      </w:r>
      <w:r>
        <w:rPr>
          <w:rFonts w:ascii="ふい字" w:eastAsia="ふい字" w:hAnsi="ふい字" w:hint="eastAsia"/>
          <w:sz w:val="22"/>
        </w:rPr>
        <w:t>集合時間までの過ごし方</w:t>
      </w:r>
    </w:p>
    <w:p w:rsidR="00386B25" w:rsidRDefault="00386B25" w:rsidP="00386B25">
      <w:pPr>
        <w:ind w:firstLineChars="400" w:firstLine="880"/>
        <w:rPr>
          <w:rFonts w:ascii="ふい字" w:eastAsia="ふい字" w:hAnsi="ふい字"/>
          <w:sz w:val="22"/>
        </w:rPr>
      </w:pPr>
      <w:r>
        <w:rPr>
          <w:rFonts w:ascii="ふい字" w:eastAsia="ふい字" w:hAnsi="ふい字" w:hint="eastAsia"/>
          <w:sz w:val="22"/>
        </w:rPr>
        <w:t>・必要物品をそろえ、静かに自分のペースで、自分のノートなどを確認する</w:t>
      </w:r>
    </w:p>
    <w:p w:rsidR="00386B25" w:rsidRDefault="00386B25" w:rsidP="00386B25">
      <w:pPr>
        <w:ind w:firstLineChars="300" w:firstLine="660"/>
        <w:rPr>
          <w:rFonts w:ascii="ふい字" w:eastAsia="ふい字" w:hAnsi="ふい字" w:hint="eastAsia"/>
          <w:sz w:val="22"/>
        </w:rPr>
      </w:pPr>
      <w:r>
        <w:rPr>
          <w:rFonts w:ascii="ふい字" w:eastAsia="ふい字" w:hAnsi="ふい字" w:hint="eastAsia"/>
          <w:sz w:val="22"/>
        </w:rPr>
        <w:t xml:space="preserve">　・集合時間前は込むため、早めにトイレに行く</w:t>
      </w:r>
    </w:p>
    <w:p w:rsidR="00386B25" w:rsidRDefault="00386B25" w:rsidP="00386B25">
      <w:pPr>
        <w:ind w:firstLineChars="300" w:firstLine="660"/>
        <w:rPr>
          <w:rFonts w:ascii="ふい字" w:eastAsia="ふい字" w:hAnsi="ふい字" w:hint="eastAsia"/>
          <w:sz w:val="22"/>
        </w:rPr>
      </w:pPr>
      <w:r>
        <w:rPr>
          <w:rFonts w:ascii="ふい字" w:eastAsia="ふい字" w:hAnsi="ふい字" w:hint="eastAsia"/>
          <w:sz w:val="22"/>
        </w:rPr>
        <w:t xml:space="preserve">　・女子トイレは混み合うことが予測されるので、参考書などを持っていくといいです</w:t>
      </w:r>
    </w:p>
    <w:p w:rsidR="00386B25" w:rsidRDefault="00386B25" w:rsidP="00386B25">
      <w:pPr>
        <w:rPr>
          <w:rFonts w:ascii="ふい字" w:eastAsia="ふい字" w:hAnsi="ふい字" w:hint="eastAsia"/>
          <w:sz w:val="22"/>
        </w:rPr>
      </w:pPr>
    </w:p>
    <w:p w:rsidR="00386B25" w:rsidRDefault="00386B25" w:rsidP="00386B25">
      <w:pPr>
        <w:rPr>
          <w:rFonts w:ascii="ふい字" w:eastAsia="ふい字" w:hAnsi="ふい字" w:hint="eastAsia"/>
          <w:sz w:val="22"/>
        </w:rPr>
      </w:pPr>
      <w:r>
        <w:rPr>
          <w:rFonts w:ascii="ふい字" w:eastAsia="ふい字" w:hAnsi="ふい字" w:hint="eastAsia"/>
          <w:sz w:val="22"/>
        </w:rPr>
        <w:t>３．その他</w:t>
      </w:r>
    </w:p>
    <w:p w:rsidR="00386B25" w:rsidRDefault="00386B25" w:rsidP="00386B25">
      <w:pPr>
        <w:ind w:left="220" w:hangingChars="100" w:hanging="220"/>
        <w:rPr>
          <w:rFonts w:ascii="ふい字" w:eastAsia="ふい字" w:hAnsi="ふい字"/>
          <w:sz w:val="22"/>
        </w:rPr>
      </w:pPr>
      <w:r>
        <w:rPr>
          <w:rFonts w:ascii="ふい字" w:eastAsia="ふい字" w:hAnsi="ふい字" w:hint="eastAsia"/>
          <w:sz w:val="22"/>
        </w:rPr>
        <w:t xml:space="preserve">　</w:t>
      </w:r>
      <w:r>
        <w:rPr>
          <w:rFonts w:ascii="ふい字" w:eastAsia="ふい字" w:hAnsi="ふい字" w:hint="eastAsia"/>
          <w:sz w:val="22"/>
        </w:rPr>
        <w:t>＊緊急時は監督者の指示に従い行動する。退出後、クラス長が</w:t>
      </w:r>
      <w:r>
        <w:rPr>
          <w:rFonts w:ascii="ふい字" w:eastAsia="ふい字" w:hAnsi="ふい字" w:hint="eastAsia"/>
          <w:sz w:val="22"/>
        </w:rPr>
        <w:t>学校に</w:t>
      </w:r>
      <w:r>
        <w:rPr>
          <w:rFonts w:ascii="ふい字" w:eastAsia="ふい字" w:hAnsi="ふい字" w:hint="eastAsia"/>
          <w:sz w:val="22"/>
        </w:rPr>
        <w:t>連絡を入れる</w:t>
      </w:r>
    </w:p>
    <w:p w:rsidR="00386B25" w:rsidRDefault="00386B25" w:rsidP="00386B25">
      <w:pPr>
        <w:ind w:firstLineChars="100" w:firstLine="220"/>
        <w:rPr>
          <w:rFonts w:ascii="ふい字" w:eastAsia="ふい字" w:hAnsi="ふい字"/>
          <w:sz w:val="22"/>
        </w:rPr>
      </w:pPr>
      <w:r>
        <w:rPr>
          <w:rFonts w:ascii="ふい字" w:eastAsia="ふい字" w:hAnsi="ふい字" w:hint="eastAsia"/>
          <w:sz w:val="22"/>
        </w:rPr>
        <w:t>・試験は落ち着いて、しっかり読んで、自分を信じて、時間ギリギリまで使って解く</w:t>
      </w:r>
    </w:p>
    <w:p w:rsidR="00386B25" w:rsidRDefault="00386B25" w:rsidP="00386B25">
      <w:pPr>
        <w:ind w:leftChars="100" w:left="210"/>
        <w:rPr>
          <w:rFonts w:ascii="ふい字" w:eastAsia="ふい字" w:hAnsi="ふい字"/>
          <w:b/>
          <w:sz w:val="28"/>
        </w:rPr>
      </w:pPr>
      <w:r>
        <w:rPr>
          <w:rFonts w:ascii="ふい字" w:eastAsia="ふい字" w:hAnsi="ふい字" w:hint="eastAsia"/>
          <w:sz w:val="22"/>
        </w:rPr>
        <w:t>・神の御加護と周囲の期待と祈りをしっかり</w:t>
      </w:r>
      <w:r>
        <w:rPr>
          <w:rFonts w:ascii="ふい字" w:eastAsia="ふい字" w:hAnsi="ふい字"/>
          <w:sz w:val="22"/>
        </w:rPr>
        <w:t>背負って</w:t>
      </w:r>
      <w:r>
        <w:rPr>
          <w:rFonts w:ascii="ふい字" w:eastAsia="ふい字" w:hAnsi="ふい字" w:hint="eastAsia"/>
          <w:sz w:val="22"/>
        </w:rPr>
        <w:t>、</w:t>
      </w:r>
      <w:r w:rsidRPr="00D7758B">
        <w:rPr>
          <w:rFonts w:ascii="ふい字" w:eastAsia="ふい字" w:hAnsi="ふい字" w:hint="eastAsia"/>
          <w:b/>
          <w:sz w:val="32"/>
        </w:rPr>
        <w:t>勝利の女神隊</w:t>
      </w:r>
    </w:p>
    <w:p w:rsidR="00386B25" w:rsidRDefault="00386B25" w:rsidP="00386B25">
      <w:pPr>
        <w:ind w:leftChars="100" w:left="210" w:firstLineChars="100" w:firstLine="220"/>
        <w:rPr>
          <w:rFonts w:ascii="ふい字" w:eastAsia="ふい字" w:hAnsi="ふい字"/>
          <w:sz w:val="22"/>
        </w:rPr>
      </w:pPr>
      <w:r>
        <w:rPr>
          <w:rFonts w:ascii="ふい字" w:eastAsia="ふい字" w:hAnsi="ふい字" w:hint="eastAsia"/>
          <w:sz w:val="22"/>
        </w:rPr>
        <w:t>が近くで見守っています！！！</w:t>
      </w:r>
    </w:p>
    <w:p w:rsidR="00386B25" w:rsidRPr="00CD5F20" w:rsidRDefault="00386B25" w:rsidP="00386B25">
      <w:pPr>
        <w:ind w:firstLineChars="100" w:firstLine="220"/>
        <w:rPr>
          <w:rFonts w:ascii="ふい字" w:eastAsia="ふい字" w:hAnsi="ふい字"/>
          <w:sz w:val="22"/>
        </w:rPr>
      </w:pPr>
      <w:r>
        <w:rPr>
          <w:rFonts w:ascii="ふい字" w:eastAsia="ふい字" w:hAnsi="ふい字" w:hint="eastAsia"/>
          <w:sz w:val="22"/>
        </w:rPr>
        <w:t>・すべてを味方につけ、実力を発揮して合格を勝ち取ってください！！！！！</w:t>
      </w:r>
    </w:p>
    <w:p w:rsidR="00980DF5" w:rsidRDefault="00A21EA0" w:rsidP="007F09DA">
      <w:pPr>
        <w:ind w:firstLineChars="100" w:firstLine="220"/>
        <w:rPr>
          <w:rFonts w:ascii="ふい字" w:eastAsia="ふい字" w:hAnsi="ふい字"/>
          <w:sz w:val="22"/>
        </w:rPr>
      </w:pPr>
      <w:r>
        <w:rPr>
          <w:rFonts w:ascii="ふい字" w:eastAsia="ふい字" w:hAnsi="ふい字" w:hint="eastAsia"/>
          <w:sz w:val="22"/>
        </w:rPr>
        <w:t>＊荷物を置く場所がないので、できるだけコンパクトにまとめてくること</w:t>
      </w:r>
    </w:p>
    <w:p w:rsidR="00A21EA0" w:rsidRDefault="00A21EA0" w:rsidP="007F09DA">
      <w:pPr>
        <w:ind w:firstLineChars="100" w:firstLine="220"/>
        <w:rPr>
          <w:rFonts w:ascii="ふい字" w:eastAsia="ふい字" w:hAnsi="ふい字"/>
          <w:sz w:val="22"/>
        </w:rPr>
      </w:pPr>
      <w:r>
        <w:rPr>
          <w:rFonts w:ascii="ふい字" w:eastAsia="ふい字" w:hAnsi="ふい字" w:hint="eastAsia"/>
          <w:sz w:val="22"/>
        </w:rPr>
        <w:t xml:space="preserve">　・前泊する場合、必要最小限の荷物にすること</w:t>
      </w:r>
    </w:p>
    <w:p w:rsidR="00A21EA0" w:rsidRDefault="00A21EA0" w:rsidP="007F09DA">
      <w:pPr>
        <w:ind w:firstLineChars="100" w:firstLine="220"/>
        <w:rPr>
          <w:rFonts w:ascii="ふい字" w:eastAsia="ふい字" w:hAnsi="ふい字"/>
          <w:sz w:val="22"/>
        </w:rPr>
      </w:pPr>
      <w:r>
        <w:rPr>
          <w:rFonts w:ascii="ふい字" w:eastAsia="ふい字" w:hAnsi="ふい字" w:hint="eastAsia"/>
          <w:sz w:val="22"/>
        </w:rPr>
        <w:t xml:space="preserve">　・大きな荷物（カートなど）は持って入れない（ホテルに預けるか自分で管理すること）</w:t>
      </w:r>
    </w:p>
    <w:p w:rsidR="00A21EA0" w:rsidRDefault="00A21EA0" w:rsidP="007F09DA">
      <w:pPr>
        <w:ind w:firstLineChars="100" w:firstLine="220"/>
        <w:rPr>
          <w:rFonts w:ascii="ふい字" w:eastAsia="ふい字" w:hAnsi="ふい字"/>
          <w:sz w:val="22"/>
        </w:rPr>
      </w:pPr>
      <w:r>
        <w:rPr>
          <w:rFonts w:ascii="ふい字" w:eastAsia="ふい字" w:hAnsi="ふい字" w:hint="eastAsia"/>
          <w:sz w:val="22"/>
        </w:rPr>
        <w:t xml:space="preserve">　・駅のコインロッカーは開いていない場合が多いので、使用しない</w:t>
      </w:r>
    </w:p>
    <w:p w:rsidR="00A21EA0" w:rsidRDefault="00A21EA0" w:rsidP="007F09DA">
      <w:pPr>
        <w:ind w:firstLineChars="100" w:firstLine="220"/>
        <w:rPr>
          <w:rFonts w:ascii="ふい字" w:eastAsia="ふい字" w:hAnsi="ふい字"/>
          <w:sz w:val="22"/>
        </w:rPr>
      </w:pPr>
      <w:r>
        <w:rPr>
          <w:rFonts w:ascii="ふい字" w:eastAsia="ふい字" w:hAnsi="ふい字" w:hint="eastAsia"/>
          <w:sz w:val="22"/>
        </w:rPr>
        <w:t>＊携帯電話は会場では電源を切る</w:t>
      </w:r>
    </w:p>
    <w:p w:rsidR="00980DF5" w:rsidRDefault="00386B25" w:rsidP="00386B25">
      <w:pPr>
        <w:ind w:leftChars="100" w:left="430" w:hangingChars="100" w:hanging="220"/>
        <w:rPr>
          <w:rFonts w:ascii="ふい字" w:eastAsia="ふい字" w:hAnsi="ふい字" w:hint="eastAsia"/>
          <w:sz w:val="22"/>
        </w:rPr>
      </w:pPr>
      <w:r>
        <w:rPr>
          <w:rFonts w:ascii="ふい字" w:eastAsia="ふい字" w:hAnsi="ふい字" w:hint="eastAsia"/>
          <w:sz w:val="22"/>
        </w:rPr>
        <w:t>＊当日、会場周辺で予備校などが問題を配布していることがありますが、自分の知らないことが書かれていると不安になることもあるので、自分の傾向を考えもらわない判断も大切です。</w:t>
      </w:r>
    </w:p>
    <w:p w:rsidR="00386B25" w:rsidRDefault="00386B25" w:rsidP="00386B25">
      <w:pPr>
        <w:ind w:leftChars="100" w:left="430" w:hangingChars="100" w:hanging="220"/>
        <w:rPr>
          <w:rFonts w:ascii="ふい字" w:eastAsia="ふい字" w:hAnsi="ふい字"/>
          <w:sz w:val="22"/>
        </w:rPr>
      </w:pPr>
      <w:r>
        <w:rPr>
          <w:rFonts w:ascii="ふい字" w:eastAsia="ふい字" w:hAnsi="ふい字" w:hint="eastAsia"/>
          <w:sz w:val="22"/>
        </w:rPr>
        <w:t>＊試験終了後、各業者が解答速報を出します。しかし、これは、速報なだけで決定の答えではありません。友達に「自己採点したら○点やったよ！」「問題○の答えは△よね」など、連絡を送ったり、SNSに揚げたりはしないでください。自分は満足かもしれませんが、それを見たあなたの大切な友達はどんな気持ちになるかを考えてください。</w:t>
      </w:r>
    </w:p>
    <w:p w:rsidR="00980DF5" w:rsidRDefault="00386B25" w:rsidP="00386B25">
      <w:pPr>
        <w:ind w:leftChars="100" w:left="430" w:hangingChars="100" w:hanging="220"/>
        <w:rPr>
          <w:rFonts w:ascii="ふい字" w:eastAsia="ふい字" w:hAnsi="ふい字" w:hint="eastAsia"/>
          <w:sz w:val="22"/>
        </w:rPr>
      </w:pPr>
      <w:r>
        <w:rPr>
          <w:rFonts w:ascii="ふい字" w:eastAsia="ふい字" w:hAnsi="ふい字" w:hint="eastAsia"/>
          <w:sz w:val="22"/>
        </w:rPr>
        <w:t>＊試験当日の昼休みに、午前問題の解答確認をしないでください。それよりも、午後からの問題に備えるための学習を進めること！午前、出ていない問題は午後に出ます！しっかりと学習に切り替えて昼休みを過ごしてください。</w:t>
      </w:r>
    </w:p>
    <w:p w:rsidR="00AE0818" w:rsidRDefault="00AE0818" w:rsidP="00386B25">
      <w:pPr>
        <w:ind w:leftChars="100" w:left="430" w:hangingChars="100" w:hanging="220"/>
        <w:rPr>
          <w:rFonts w:ascii="ふい字" w:eastAsia="ふい字" w:hAnsi="ふい字" w:hint="eastAsia"/>
          <w:sz w:val="22"/>
        </w:rPr>
      </w:pPr>
    </w:p>
    <w:p w:rsidR="00AE0818" w:rsidRPr="00CD5F20" w:rsidRDefault="00AE0818" w:rsidP="00AE0818">
      <w:pPr>
        <w:ind w:leftChars="100" w:left="430" w:hangingChars="100" w:hanging="220"/>
        <w:jc w:val="right"/>
        <w:rPr>
          <w:rFonts w:ascii="ふい字" w:eastAsia="ふい字" w:hAnsi="ふい字"/>
          <w:sz w:val="22"/>
        </w:rPr>
      </w:pPr>
      <w:r>
        <w:rPr>
          <w:rFonts w:ascii="ふい字" w:eastAsia="ふい字" w:hAnsi="ふい字" w:hint="eastAsia"/>
          <w:sz w:val="22"/>
        </w:rPr>
        <w:t>３年担当より(竹迫、田中、森下、林)</w:t>
      </w:r>
    </w:p>
    <w:sectPr w:rsidR="00AE0818" w:rsidRPr="00CD5F20" w:rsidSect="00DE1CF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0DF" w:rsidRDefault="003140DF" w:rsidP="00D85CED">
      <w:r>
        <w:separator/>
      </w:r>
    </w:p>
  </w:endnote>
  <w:endnote w:type="continuationSeparator" w:id="0">
    <w:p w:rsidR="003140DF" w:rsidRDefault="003140DF" w:rsidP="00D85CE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ふい字">
    <w:panose1 w:val="02000609000000000000"/>
    <w:charset w:val="80"/>
    <w:family w:val="auto"/>
    <w:pitch w:val="fixed"/>
    <w:sig w:usb0="A00002BF" w:usb1="68C7FCFB" w:usb2="00000010" w:usb3="00000000" w:csb0="0002009F" w:csb1="00000000"/>
  </w:font>
  <w:font w:name="おひさまフォント">
    <w:panose1 w:val="02000609000000000000"/>
    <w:charset w:val="80"/>
    <w:family w:val="auto"/>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0DF" w:rsidRDefault="003140DF" w:rsidP="00D85CED">
      <w:r>
        <w:separator/>
      </w:r>
    </w:p>
  </w:footnote>
  <w:footnote w:type="continuationSeparator" w:id="0">
    <w:p w:rsidR="003140DF" w:rsidRDefault="003140DF" w:rsidP="00D85C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6">
      <v:textbox inset="5.85pt,.7pt,5.85pt,.7pt"/>
      <o:colormru v:ext="edit" colors="#f6c"/>
      <o:colormenu v:ext="edit" fillcolor="#f6c"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5CED"/>
    <w:rsid w:val="00074E37"/>
    <w:rsid w:val="000F2736"/>
    <w:rsid w:val="00102055"/>
    <w:rsid w:val="001433CA"/>
    <w:rsid w:val="0015667E"/>
    <w:rsid w:val="001C7F1B"/>
    <w:rsid w:val="002912B3"/>
    <w:rsid w:val="002A03DF"/>
    <w:rsid w:val="002F11C1"/>
    <w:rsid w:val="003140DF"/>
    <w:rsid w:val="00334F37"/>
    <w:rsid w:val="00386B25"/>
    <w:rsid w:val="003A49D5"/>
    <w:rsid w:val="003C5421"/>
    <w:rsid w:val="004A1706"/>
    <w:rsid w:val="004C69F7"/>
    <w:rsid w:val="005071D4"/>
    <w:rsid w:val="0057344F"/>
    <w:rsid w:val="006A6761"/>
    <w:rsid w:val="006C12F7"/>
    <w:rsid w:val="00731AB5"/>
    <w:rsid w:val="0079646E"/>
    <w:rsid w:val="007C45EC"/>
    <w:rsid w:val="007F07A9"/>
    <w:rsid w:val="007F09DA"/>
    <w:rsid w:val="008B3485"/>
    <w:rsid w:val="00980DF5"/>
    <w:rsid w:val="00A06FAF"/>
    <w:rsid w:val="00A21EA0"/>
    <w:rsid w:val="00AA0F8D"/>
    <w:rsid w:val="00AB3181"/>
    <w:rsid w:val="00AE0818"/>
    <w:rsid w:val="00B3526D"/>
    <w:rsid w:val="00B72266"/>
    <w:rsid w:val="00B7372E"/>
    <w:rsid w:val="00BE7478"/>
    <w:rsid w:val="00C06716"/>
    <w:rsid w:val="00C2215F"/>
    <w:rsid w:val="00CB365E"/>
    <w:rsid w:val="00CC2040"/>
    <w:rsid w:val="00CD5F20"/>
    <w:rsid w:val="00D63BD6"/>
    <w:rsid w:val="00D7758B"/>
    <w:rsid w:val="00D85CED"/>
    <w:rsid w:val="00DE1CF8"/>
    <w:rsid w:val="00FD1B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colormru v:ext="edit" colors="#f6c"/>
      <o:colormenu v:ext="edit" fillcolor="#f6c"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7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5CED"/>
    <w:pPr>
      <w:tabs>
        <w:tab w:val="center" w:pos="4252"/>
        <w:tab w:val="right" w:pos="8504"/>
      </w:tabs>
      <w:snapToGrid w:val="0"/>
    </w:pPr>
  </w:style>
  <w:style w:type="character" w:customStyle="1" w:styleId="a4">
    <w:name w:val="ヘッダー (文字)"/>
    <w:basedOn w:val="a0"/>
    <w:link w:val="a3"/>
    <w:uiPriority w:val="99"/>
    <w:semiHidden/>
    <w:rsid w:val="00D85CED"/>
  </w:style>
  <w:style w:type="paragraph" w:styleId="a5">
    <w:name w:val="footer"/>
    <w:basedOn w:val="a"/>
    <w:link w:val="a6"/>
    <w:uiPriority w:val="99"/>
    <w:semiHidden/>
    <w:unhideWhenUsed/>
    <w:rsid w:val="00D85CED"/>
    <w:pPr>
      <w:tabs>
        <w:tab w:val="center" w:pos="4252"/>
        <w:tab w:val="right" w:pos="8504"/>
      </w:tabs>
      <w:snapToGrid w:val="0"/>
    </w:pPr>
  </w:style>
  <w:style w:type="character" w:customStyle="1" w:styleId="a6">
    <w:name w:val="フッター (文字)"/>
    <w:basedOn w:val="a0"/>
    <w:link w:val="a5"/>
    <w:uiPriority w:val="99"/>
    <w:semiHidden/>
    <w:rsid w:val="00D85CED"/>
  </w:style>
  <w:style w:type="paragraph" w:styleId="a7">
    <w:name w:val="Balloon Text"/>
    <w:basedOn w:val="a"/>
    <w:link w:val="a8"/>
    <w:uiPriority w:val="99"/>
    <w:semiHidden/>
    <w:unhideWhenUsed/>
    <w:rsid w:val="005734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344F"/>
    <w:rPr>
      <w:rFonts w:asciiTheme="majorHAnsi" w:eastAsiaTheme="majorEastAsia" w:hAnsiTheme="majorHAnsi" w:cstheme="majorBidi"/>
      <w:sz w:val="18"/>
      <w:szCs w:val="18"/>
    </w:rPr>
  </w:style>
  <w:style w:type="table" w:styleId="a9">
    <w:name w:val="Table Grid"/>
    <w:basedOn w:val="a1"/>
    <w:uiPriority w:val="59"/>
    <w:rsid w:val="00CD5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2</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pc73</dc:creator>
  <cp:keywords/>
  <dc:description/>
  <cp:lastModifiedBy>pc73</cp:lastModifiedBy>
  <cp:revision>16</cp:revision>
  <cp:lastPrinted>2021-02-10T05:02:00Z</cp:lastPrinted>
  <dcterms:created xsi:type="dcterms:W3CDTF">2018-02-07T22:08:00Z</dcterms:created>
  <dcterms:modified xsi:type="dcterms:W3CDTF">2021-02-10T06:25:00Z</dcterms:modified>
</cp:coreProperties>
</file>